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B15C" w14:textId="77D7E7A1" w:rsidR="00225443" w:rsidRDefault="00792E4C">
      <w:pPr>
        <w:rPr>
          <w:sz w:val="28"/>
          <w:szCs w:val="28"/>
        </w:rPr>
      </w:pPr>
      <w:r>
        <w:rPr>
          <w:sz w:val="28"/>
          <w:szCs w:val="28"/>
        </w:rPr>
        <w:t>ACIAR HORT/2014/094</w:t>
      </w:r>
      <w:r w:rsidR="0029752A">
        <w:rPr>
          <w:sz w:val="28"/>
          <w:szCs w:val="28"/>
        </w:rPr>
        <w:t xml:space="preserve"> End-of-</w:t>
      </w:r>
      <w:r w:rsidR="00F6621A" w:rsidRPr="00D150E7">
        <w:rPr>
          <w:sz w:val="28"/>
          <w:szCs w:val="28"/>
        </w:rPr>
        <w:t>Project Review</w:t>
      </w:r>
      <w:r w:rsidR="00887195">
        <w:rPr>
          <w:sz w:val="28"/>
          <w:szCs w:val="28"/>
        </w:rPr>
        <w:t>,</w:t>
      </w:r>
      <w:r w:rsidR="00F6621A" w:rsidRPr="00D150E7">
        <w:rPr>
          <w:sz w:val="28"/>
          <w:szCs w:val="28"/>
        </w:rPr>
        <w:t xml:space="preserve"> </w:t>
      </w:r>
      <w:r w:rsidR="0029752A" w:rsidRPr="00D150E7">
        <w:rPr>
          <w:sz w:val="28"/>
          <w:szCs w:val="28"/>
        </w:rPr>
        <w:t>5</w:t>
      </w:r>
      <w:r w:rsidR="0029752A" w:rsidRPr="00D150E7">
        <w:rPr>
          <w:sz w:val="28"/>
          <w:szCs w:val="28"/>
          <w:vertAlign w:val="superscript"/>
        </w:rPr>
        <w:t>th</w:t>
      </w:r>
      <w:r w:rsidR="0029752A" w:rsidRPr="00D150E7">
        <w:rPr>
          <w:sz w:val="28"/>
          <w:szCs w:val="28"/>
        </w:rPr>
        <w:t xml:space="preserve"> -9</w:t>
      </w:r>
      <w:r w:rsidR="0029752A" w:rsidRPr="00D150E7">
        <w:rPr>
          <w:sz w:val="28"/>
          <w:szCs w:val="28"/>
          <w:vertAlign w:val="superscript"/>
        </w:rPr>
        <w:t>th</w:t>
      </w:r>
      <w:r w:rsidR="0029752A" w:rsidRPr="00D150E7">
        <w:rPr>
          <w:sz w:val="28"/>
          <w:szCs w:val="28"/>
        </w:rPr>
        <w:t xml:space="preserve"> September</w:t>
      </w:r>
      <w:r w:rsidR="00887195">
        <w:rPr>
          <w:sz w:val="28"/>
          <w:szCs w:val="28"/>
        </w:rPr>
        <w:t xml:space="preserve"> 2022</w:t>
      </w:r>
    </w:p>
    <w:p w14:paraId="1DF1E12A" w14:textId="2D5318AF" w:rsidR="00A910A2" w:rsidRPr="00D150E7" w:rsidRDefault="00225443">
      <w:pPr>
        <w:rPr>
          <w:sz w:val="28"/>
          <w:szCs w:val="28"/>
        </w:rPr>
      </w:pPr>
      <w:r>
        <w:rPr>
          <w:sz w:val="28"/>
          <w:szCs w:val="28"/>
        </w:rPr>
        <w:t>Project field s</w:t>
      </w:r>
      <w:r w:rsidR="00F6621A" w:rsidRPr="00D150E7">
        <w:rPr>
          <w:sz w:val="28"/>
          <w:szCs w:val="28"/>
        </w:rPr>
        <w:t xml:space="preserve">ite </w:t>
      </w:r>
      <w:r w:rsidR="00083BBA" w:rsidRPr="00D150E7">
        <w:rPr>
          <w:sz w:val="28"/>
          <w:szCs w:val="28"/>
        </w:rPr>
        <w:t>v</w:t>
      </w:r>
      <w:r w:rsidR="00F6621A" w:rsidRPr="00D150E7">
        <w:rPr>
          <w:sz w:val="28"/>
          <w:szCs w:val="28"/>
        </w:rPr>
        <w:t>isit</w:t>
      </w:r>
      <w:r w:rsidR="0029752A">
        <w:rPr>
          <w:sz w:val="28"/>
          <w:szCs w:val="28"/>
        </w:rPr>
        <w:t>s</w:t>
      </w:r>
      <w:r w:rsidR="00F6621A" w:rsidRPr="00D150E7">
        <w:rPr>
          <w:sz w:val="28"/>
          <w:szCs w:val="28"/>
        </w:rPr>
        <w:t xml:space="preserve"> </w:t>
      </w:r>
      <w:r w:rsidR="00887195">
        <w:rPr>
          <w:sz w:val="28"/>
          <w:szCs w:val="28"/>
        </w:rPr>
        <w:t xml:space="preserve">- </w:t>
      </w:r>
      <w:r w:rsidR="00F6621A" w:rsidRPr="00D150E7">
        <w:rPr>
          <w:sz w:val="28"/>
          <w:szCs w:val="28"/>
        </w:rPr>
        <w:t>brief background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"/>
        <w:gridCol w:w="1040"/>
        <w:gridCol w:w="2132"/>
        <w:gridCol w:w="9127"/>
      </w:tblGrid>
      <w:tr w:rsidR="00FF02AD" w14:paraId="208E417B" w14:textId="77777777" w:rsidTr="00776011">
        <w:trPr>
          <w:trHeight w:val="222"/>
        </w:trPr>
        <w:tc>
          <w:tcPr>
            <w:tcW w:w="251" w:type="pct"/>
            <w:shd w:val="clear" w:color="auto" w:fill="FBE4D5" w:themeFill="accent2" w:themeFillTint="33"/>
          </w:tcPr>
          <w:p w14:paraId="6357D19C" w14:textId="6F5E8BF9" w:rsidR="00FF02AD" w:rsidRPr="00083BBA" w:rsidRDefault="00FF02AD">
            <w:pPr>
              <w:rPr>
                <w:b/>
              </w:rPr>
            </w:pPr>
            <w:r w:rsidRPr="00083BBA">
              <w:rPr>
                <w:b/>
              </w:rPr>
              <w:t>Date</w:t>
            </w:r>
          </w:p>
        </w:tc>
        <w:tc>
          <w:tcPr>
            <w:tcW w:w="402" w:type="pct"/>
            <w:shd w:val="clear" w:color="auto" w:fill="FBE4D5" w:themeFill="accent2" w:themeFillTint="33"/>
          </w:tcPr>
          <w:p w14:paraId="0E349ED2" w14:textId="380667B5" w:rsidR="00FF02AD" w:rsidRPr="00083BBA" w:rsidRDefault="00EF3035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23" w:type="pct"/>
            <w:shd w:val="clear" w:color="auto" w:fill="FBE4D5" w:themeFill="accent2" w:themeFillTint="33"/>
          </w:tcPr>
          <w:p w14:paraId="3B114735" w14:textId="79A3710B" w:rsidR="00FF02AD" w:rsidRPr="00083BBA" w:rsidRDefault="00FF02AD">
            <w:pPr>
              <w:rPr>
                <w:b/>
              </w:rPr>
            </w:pPr>
            <w:r w:rsidRPr="00083BBA">
              <w:rPr>
                <w:b/>
              </w:rPr>
              <w:t>Site</w:t>
            </w:r>
          </w:p>
        </w:tc>
        <w:tc>
          <w:tcPr>
            <w:tcW w:w="3524" w:type="pct"/>
            <w:shd w:val="clear" w:color="auto" w:fill="FBE4D5" w:themeFill="accent2" w:themeFillTint="33"/>
          </w:tcPr>
          <w:p w14:paraId="20E5878F" w14:textId="77777777" w:rsidR="00FF02AD" w:rsidRPr="00083BBA" w:rsidRDefault="00FF02AD">
            <w:pPr>
              <w:rPr>
                <w:b/>
              </w:rPr>
            </w:pPr>
            <w:r w:rsidRPr="00083BBA">
              <w:rPr>
                <w:b/>
              </w:rPr>
              <w:t>Background</w:t>
            </w:r>
          </w:p>
        </w:tc>
      </w:tr>
      <w:tr w:rsidR="00FF02AD" w:rsidRPr="00740005" w14:paraId="2AF2D560" w14:textId="77777777" w:rsidTr="00776011">
        <w:trPr>
          <w:trHeight w:val="883"/>
        </w:trPr>
        <w:tc>
          <w:tcPr>
            <w:tcW w:w="251" w:type="pct"/>
          </w:tcPr>
          <w:p w14:paraId="5206FD0C" w14:textId="77777777" w:rsidR="00FF02AD" w:rsidRDefault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5</w:t>
            </w:r>
            <w:r w:rsidRPr="00740005">
              <w:rPr>
                <w:sz w:val="20"/>
                <w:szCs w:val="20"/>
                <w:vertAlign w:val="superscript"/>
              </w:rPr>
              <w:t>th</w:t>
            </w:r>
            <w:r w:rsidRPr="00740005">
              <w:rPr>
                <w:sz w:val="20"/>
                <w:szCs w:val="20"/>
              </w:rPr>
              <w:t xml:space="preserve"> Sept</w:t>
            </w:r>
          </w:p>
          <w:p w14:paraId="0C72DEEF" w14:textId="70E1310E" w:rsidR="00FF02AD" w:rsidRPr="00740005" w:rsidRDefault="00FF02AD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2DBB9C3F" w14:textId="0A23DB47" w:rsidR="00FF02AD" w:rsidRPr="00740005" w:rsidRDefault="00FF0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</w:tc>
        <w:tc>
          <w:tcPr>
            <w:tcW w:w="823" w:type="pct"/>
          </w:tcPr>
          <w:p w14:paraId="2DDF22BC" w14:textId="48E55769" w:rsidR="00FF02AD" w:rsidRPr="00740005" w:rsidRDefault="008C64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Kubu</w:t>
            </w:r>
            <w:proofErr w:type="spellEnd"/>
          </w:p>
        </w:tc>
        <w:tc>
          <w:tcPr>
            <w:tcW w:w="3524" w:type="pct"/>
          </w:tcPr>
          <w:p w14:paraId="65006276" w14:textId="77777777" w:rsidR="007E7B8C" w:rsidRDefault="007E7B8C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DPI-BACRA Lab/Mini-chocolate lab</w:t>
            </w:r>
            <w:r w:rsidRPr="00740005">
              <w:rPr>
                <w:sz w:val="20"/>
                <w:szCs w:val="20"/>
              </w:rPr>
              <w:t xml:space="preserve"> </w:t>
            </w:r>
          </w:p>
          <w:p w14:paraId="64444AB4" w14:textId="03D68DCC" w:rsidR="00FF02AD" w:rsidRPr="00740005" w:rsidRDefault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The concept of establishing a </w:t>
            </w:r>
            <w:r w:rsidR="006C5923">
              <w:rPr>
                <w:sz w:val="20"/>
                <w:szCs w:val="20"/>
              </w:rPr>
              <w:t xml:space="preserve">cocoa </w:t>
            </w:r>
            <w:r w:rsidRPr="00740005">
              <w:rPr>
                <w:sz w:val="20"/>
                <w:szCs w:val="20"/>
              </w:rPr>
              <w:t>bean quality testing and chocolate flavor tasting was initiated in 2018 by the ACIAR HORT</w:t>
            </w:r>
            <w:r w:rsidR="007C0970">
              <w:rPr>
                <w:sz w:val="20"/>
                <w:szCs w:val="20"/>
              </w:rPr>
              <w:t>/</w:t>
            </w:r>
            <w:r w:rsidRPr="00740005">
              <w:rPr>
                <w:sz w:val="20"/>
                <w:szCs w:val="20"/>
              </w:rPr>
              <w:t xml:space="preserve">2014/094 project. DPI supported by allocating a room. Equipment/Instrument was </w:t>
            </w:r>
            <w:r w:rsidR="00393FA7" w:rsidRPr="00740005">
              <w:rPr>
                <w:sz w:val="20"/>
                <w:szCs w:val="20"/>
              </w:rPr>
              <w:t>procur</w:t>
            </w:r>
            <w:r w:rsidR="00393FA7">
              <w:rPr>
                <w:sz w:val="20"/>
                <w:szCs w:val="20"/>
              </w:rPr>
              <w:t>e</w:t>
            </w:r>
            <w:r w:rsidR="00393FA7" w:rsidRPr="00740005">
              <w:rPr>
                <w:sz w:val="20"/>
                <w:szCs w:val="20"/>
              </w:rPr>
              <w:t>d</w:t>
            </w:r>
            <w:r w:rsidRPr="00740005">
              <w:rPr>
                <w:sz w:val="20"/>
                <w:szCs w:val="20"/>
              </w:rPr>
              <w:t xml:space="preserve"> </w:t>
            </w:r>
            <w:r w:rsidR="000A6BA1">
              <w:rPr>
                <w:sz w:val="20"/>
                <w:szCs w:val="20"/>
              </w:rPr>
              <w:t xml:space="preserve">through </w:t>
            </w:r>
            <w:r w:rsidR="00393FA7">
              <w:rPr>
                <w:sz w:val="20"/>
                <w:szCs w:val="20"/>
              </w:rPr>
              <w:t>t</w:t>
            </w:r>
            <w:r w:rsidR="000A6BA1">
              <w:rPr>
                <w:sz w:val="20"/>
                <w:szCs w:val="20"/>
              </w:rPr>
              <w:t xml:space="preserve">he project </w:t>
            </w:r>
            <w:r w:rsidRPr="00740005">
              <w:rPr>
                <w:sz w:val="20"/>
                <w:szCs w:val="20"/>
              </w:rPr>
              <w:t xml:space="preserve">and project staff trained on cocoa assessment and chocolate making. Considerable progress </w:t>
            </w:r>
            <w:r w:rsidR="00393FA7">
              <w:rPr>
                <w:sz w:val="20"/>
                <w:szCs w:val="20"/>
              </w:rPr>
              <w:t>ha</w:t>
            </w:r>
            <w:r w:rsidRPr="00740005">
              <w:rPr>
                <w:sz w:val="20"/>
                <w:szCs w:val="20"/>
              </w:rPr>
              <w:t xml:space="preserve">s </w:t>
            </w:r>
            <w:r w:rsidR="00393FA7">
              <w:rPr>
                <w:sz w:val="20"/>
                <w:szCs w:val="20"/>
              </w:rPr>
              <w:t xml:space="preserve">been </w:t>
            </w:r>
            <w:r w:rsidRPr="00740005">
              <w:rPr>
                <w:sz w:val="20"/>
                <w:szCs w:val="20"/>
              </w:rPr>
              <w:t xml:space="preserve">made </w:t>
            </w:r>
            <w:r w:rsidR="00A734C4">
              <w:rPr>
                <w:sz w:val="20"/>
                <w:szCs w:val="20"/>
              </w:rPr>
              <w:t>with 2</w:t>
            </w:r>
            <w:r w:rsidR="00393FA7">
              <w:rPr>
                <w:sz w:val="20"/>
                <w:szCs w:val="20"/>
              </w:rPr>
              <w:t xml:space="preserve"> </w:t>
            </w:r>
            <w:r w:rsidRPr="00740005">
              <w:rPr>
                <w:sz w:val="20"/>
                <w:szCs w:val="20"/>
              </w:rPr>
              <w:t>mini labs</w:t>
            </w:r>
            <w:r w:rsidR="00A734C4">
              <w:rPr>
                <w:sz w:val="20"/>
                <w:szCs w:val="20"/>
              </w:rPr>
              <w:t xml:space="preserve"> (Buka and </w:t>
            </w:r>
            <w:proofErr w:type="spellStart"/>
            <w:r w:rsidR="00A734C4">
              <w:rPr>
                <w:sz w:val="20"/>
                <w:szCs w:val="20"/>
              </w:rPr>
              <w:t>Toniva</w:t>
            </w:r>
            <w:proofErr w:type="spellEnd"/>
            <w:r w:rsidR="00A734C4">
              <w:rPr>
                <w:sz w:val="20"/>
                <w:szCs w:val="20"/>
              </w:rPr>
              <w:t>)</w:t>
            </w:r>
            <w:r w:rsidR="005802D9">
              <w:rPr>
                <w:sz w:val="20"/>
                <w:szCs w:val="20"/>
              </w:rPr>
              <w:t>,</w:t>
            </w:r>
            <w:r w:rsidRPr="00740005">
              <w:rPr>
                <w:sz w:val="20"/>
                <w:szCs w:val="20"/>
              </w:rPr>
              <w:t xml:space="preserve"> and DPI BACRA now have brand new chocolate /cocoa quality lab established with </w:t>
            </w:r>
            <w:r w:rsidR="005802D9">
              <w:rPr>
                <w:sz w:val="20"/>
                <w:szCs w:val="20"/>
              </w:rPr>
              <w:t>s</w:t>
            </w:r>
            <w:r w:rsidRPr="00740005">
              <w:rPr>
                <w:sz w:val="20"/>
                <w:szCs w:val="20"/>
              </w:rPr>
              <w:t>upport from DFAT.</w:t>
            </w:r>
          </w:p>
        </w:tc>
      </w:tr>
      <w:tr w:rsidR="00FF02AD" w:rsidRPr="00740005" w14:paraId="7E33AD44" w14:textId="77777777" w:rsidTr="00776011">
        <w:trPr>
          <w:trHeight w:val="210"/>
        </w:trPr>
        <w:tc>
          <w:tcPr>
            <w:tcW w:w="251" w:type="pct"/>
          </w:tcPr>
          <w:p w14:paraId="40F092A0" w14:textId="77777777" w:rsidR="00FF02AD" w:rsidRPr="00740005" w:rsidRDefault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7</w:t>
            </w:r>
            <w:r w:rsidRPr="00740005">
              <w:rPr>
                <w:sz w:val="20"/>
                <w:szCs w:val="20"/>
                <w:vertAlign w:val="superscript"/>
              </w:rPr>
              <w:t>th</w:t>
            </w:r>
            <w:r w:rsidRPr="00740005">
              <w:rPr>
                <w:sz w:val="20"/>
                <w:szCs w:val="20"/>
              </w:rPr>
              <w:t xml:space="preserve"> Sept</w:t>
            </w:r>
          </w:p>
          <w:p w14:paraId="6835DA4A" w14:textId="77777777" w:rsidR="00FF02AD" w:rsidRPr="00740005" w:rsidRDefault="00FF02AD">
            <w:pPr>
              <w:rPr>
                <w:sz w:val="20"/>
                <w:szCs w:val="20"/>
              </w:rPr>
            </w:pPr>
          </w:p>
          <w:p w14:paraId="750444BD" w14:textId="010D4AB7" w:rsidR="00FF02AD" w:rsidRPr="00740005" w:rsidRDefault="00FF02AD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3D19DAC8" w14:textId="75F803AD" w:rsidR="00FF02AD" w:rsidRPr="00740005" w:rsidRDefault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8:00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823" w:type="pct"/>
          </w:tcPr>
          <w:p w14:paraId="27B01405" w14:textId="49C8F2DD" w:rsidR="00FF02AD" w:rsidRDefault="00FF02AD">
            <w:pPr>
              <w:rPr>
                <w:sz w:val="20"/>
                <w:szCs w:val="20"/>
              </w:rPr>
            </w:pPr>
            <w:proofErr w:type="spellStart"/>
            <w:r w:rsidRPr="00740005">
              <w:rPr>
                <w:sz w:val="20"/>
                <w:szCs w:val="20"/>
              </w:rPr>
              <w:t>Malasang</w:t>
            </w:r>
            <w:proofErr w:type="spellEnd"/>
          </w:p>
          <w:p w14:paraId="3FCDEA2A" w14:textId="5E45D6DC" w:rsidR="00FF02AD" w:rsidRPr="00740005" w:rsidRDefault="00FF02AD">
            <w:pPr>
              <w:rPr>
                <w:sz w:val="20"/>
                <w:szCs w:val="20"/>
              </w:rPr>
            </w:pPr>
          </w:p>
        </w:tc>
        <w:tc>
          <w:tcPr>
            <w:tcW w:w="3524" w:type="pct"/>
          </w:tcPr>
          <w:p w14:paraId="25E59BFA" w14:textId="77777777" w:rsidR="008C64A7" w:rsidRDefault="008C64A7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VEW</w:t>
            </w:r>
            <w:r>
              <w:rPr>
                <w:sz w:val="20"/>
                <w:szCs w:val="20"/>
              </w:rPr>
              <w:t>s</w:t>
            </w:r>
            <w:r w:rsidRPr="00740005">
              <w:rPr>
                <w:sz w:val="20"/>
                <w:szCs w:val="20"/>
              </w:rPr>
              <w:t xml:space="preserve"> Martin </w:t>
            </w:r>
            <w:proofErr w:type="spellStart"/>
            <w:r w:rsidRPr="00740005">
              <w:rPr>
                <w:sz w:val="20"/>
                <w:szCs w:val="20"/>
              </w:rPr>
              <w:t>Masein</w:t>
            </w:r>
            <w:proofErr w:type="spellEnd"/>
            <w:r w:rsidRPr="00740005">
              <w:rPr>
                <w:sz w:val="20"/>
                <w:szCs w:val="20"/>
              </w:rPr>
              <w:t xml:space="preserve"> and Celestine Tommy</w:t>
            </w:r>
            <w:r w:rsidRPr="00740005">
              <w:rPr>
                <w:sz w:val="20"/>
                <w:szCs w:val="20"/>
              </w:rPr>
              <w:t xml:space="preserve"> </w:t>
            </w:r>
          </w:p>
          <w:p w14:paraId="599D2F7D" w14:textId="020EC49D" w:rsidR="00FF02AD" w:rsidRPr="00740005" w:rsidRDefault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Mart</w:t>
            </w:r>
            <w:r w:rsidR="008C64A7">
              <w:rPr>
                <w:sz w:val="20"/>
                <w:szCs w:val="20"/>
              </w:rPr>
              <w:t>i</w:t>
            </w:r>
            <w:r w:rsidRPr="00740005">
              <w:rPr>
                <w:sz w:val="20"/>
                <w:szCs w:val="20"/>
              </w:rPr>
              <w:t xml:space="preserve">n is a VEW, community leader and aspiring politician and similarly with wife Celestine is a Woman leader. They have their highs and lows as leaders but after going through the Family </w:t>
            </w:r>
            <w:r w:rsidR="00C9101E">
              <w:rPr>
                <w:sz w:val="20"/>
                <w:szCs w:val="20"/>
              </w:rPr>
              <w:t>F</w:t>
            </w:r>
            <w:r w:rsidRPr="00740005">
              <w:rPr>
                <w:sz w:val="20"/>
                <w:szCs w:val="20"/>
              </w:rPr>
              <w:t xml:space="preserve">arm </w:t>
            </w:r>
            <w:r w:rsidR="00C9101E">
              <w:rPr>
                <w:sz w:val="20"/>
                <w:szCs w:val="20"/>
              </w:rPr>
              <w:t>T</w:t>
            </w:r>
            <w:r w:rsidRPr="00740005">
              <w:rPr>
                <w:sz w:val="20"/>
                <w:szCs w:val="20"/>
              </w:rPr>
              <w:t>eams</w:t>
            </w:r>
            <w:r w:rsidR="00C9101E">
              <w:rPr>
                <w:sz w:val="20"/>
                <w:szCs w:val="20"/>
              </w:rPr>
              <w:t xml:space="preserve"> </w:t>
            </w:r>
            <w:proofErr w:type="gramStart"/>
            <w:r w:rsidR="00C9101E">
              <w:rPr>
                <w:sz w:val="20"/>
                <w:szCs w:val="20"/>
              </w:rPr>
              <w:t>training</w:t>
            </w:r>
            <w:proofErr w:type="gramEnd"/>
            <w:r w:rsidRPr="00740005">
              <w:rPr>
                <w:sz w:val="20"/>
                <w:szCs w:val="20"/>
              </w:rPr>
              <w:t xml:space="preserve"> they manage to pull together their families, relatives and training to implement practically the concepts learnt with backyard gardens, poultry, cocoa &amp; coconut</w:t>
            </w:r>
            <w:r w:rsidR="00D25B05">
              <w:rPr>
                <w:sz w:val="20"/>
                <w:szCs w:val="20"/>
              </w:rPr>
              <w:t>,</w:t>
            </w:r>
            <w:r w:rsidRPr="00740005">
              <w:rPr>
                <w:sz w:val="20"/>
                <w:szCs w:val="20"/>
              </w:rPr>
              <w:t xml:space="preserve"> MSME etc..</w:t>
            </w:r>
          </w:p>
        </w:tc>
      </w:tr>
      <w:tr w:rsidR="00FF02AD" w:rsidRPr="00740005" w14:paraId="43913290" w14:textId="77777777" w:rsidTr="00776011">
        <w:trPr>
          <w:trHeight w:val="222"/>
        </w:trPr>
        <w:tc>
          <w:tcPr>
            <w:tcW w:w="251" w:type="pct"/>
          </w:tcPr>
          <w:p w14:paraId="1F8B0842" w14:textId="79A4F73B" w:rsidR="00FF02AD" w:rsidRPr="00740005" w:rsidRDefault="00FF02AD" w:rsidP="00FF02AD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36DE58AA" w14:textId="564E057D" w:rsidR="00FF02AD" w:rsidRPr="00740005" w:rsidRDefault="00FF02AD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9:30 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823" w:type="pct"/>
          </w:tcPr>
          <w:p w14:paraId="33C89DE0" w14:textId="5D80F25A" w:rsidR="00FF02AD" w:rsidRPr="00740005" w:rsidRDefault="00FF02AD" w:rsidP="00FF02AD">
            <w:pPr>
              <w:rPr>
                <w:sz w:val="20"/>
                <w:szCs w:val="20"/>
              </w:rPr>
            </w:pPr>
            <w:proofErr w:type="spellStart"/>
            <w:r w:rsidRPr="00740005">
              <w:rPr>
                <w:sz w:val="20"/>
                <w:szCs w:val="20"/>
              </w:rPr>
              <w:t>Sorom</w:t>
            </w:r>
            <w:proofErr w:type="spellEnd"/>
            <w:r w:rsidRPr="00740005">
              <w:rPr>
                <w:sz w:val="20"/>
                <w:szCs w:val="20"/>
              </w:rPr>
              <w:t xml:space="preserve"> Primary School </w:t>
            </w:r>
          </w:p>
        </w:tc>
        <w:tc>
          <w:tcPr>
            <w:tcW w:w="3524" w:type="pct"/>
          </w:tcPr>
          <w:p w14:paraId="325D624F" w14:textId="446C6207" w:rsidR="00FF02AD" w:rsidRPr="00740005" w:rsidRDefault="00FF02AD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Of the selected school to pilot Cocoa curriculum. (May stop along the </w:t>
            </w:r>
            <w:proofErr w:type="gramStart"/>
            <w:r w:rsidRPr="00740005">
              <w:rPr>
                <w:sz w:val="20"/>
                <w:szCs w:val="20"/>
              </w:rPr>
              <w:t>Road side</w:t>
            </w:r>
            <w:proofErr w:type="gramEnd"/>
            <w:r w:rsidRPr="00740005">
              <w:rPr>
                <w:sz w:val="20"/>
                <w:szCs w:val="20"/>
              </w:rPr>
              <w:t xml:space="preserve"> if timing is alright)???</w:t>
            </w:r>
          </w:p>
        </w:tc>
      </w:tr>
      <w:tr w:rsidR="00FF02AD" w:rsidRPr="00740005" w14:paraId="7C227948" w14:textId="77777777" w:rsidTr="00776011">
        <w:trPr>
          <w:trHeight w:val="210"/>
        </w:trPr>
        <w:tc>
          <w:tcPr>
            <w:tcW w:w="251" w:type="pct"/>
          </w:tcPr>
          <w:p w14:paraId="344D8B31" w14:textId="48AD8932" w:rsidR="00FF02AD" w:rsidRPr="00740005" w:rsidRDefault="00FF02AD" w:rsidP="00FF02AD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5BAD025C" w14:textId="0A35813A" w:rsidR="00FF02AD" w:rsidRPr="00740005" w:rsidRDefault="00FF02AD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:00 am</w:t>
            </w:r>
          </w:p>
        </w:tc>
        <w:tc>
          <w:tcPr>
            <w:tcW w:w="823" w:type="pct"/>
          </w:tcPr>
          <w:p w14:paraId="7EEEC9C4" w14:textId="4DD76791" w:rsidR="00FF02AD" w:rsidRDefault="00FF02AD" w:rsidP="00FF02AD">
            <w:pPr>
              <w:rPr>
                <w:sz w:val="20"/>
                <w:szCs w:val="20"/>
              </w:rPr>
            </w:pPr>
            <w:proofErr w:type="spellStart"/>
            <w:r w:rsidRPr="00740005">
              <w:rPr>
                <w:sz w:val="20"/>
                <w:szCs w:val="20"/>
              </w:rPr>
              <w:t>Bonea</w:t>
            </w:r>
            <w:proofErr w:type="spellEnd"/>
          </w:p>
          <w:p w14:paraId="1DE19837" w14:textId="2CDC9D55" w:rsidR="00FF02AD" w:rsidRPr="00740005" w:rsidRDefault="00FF02AD" w:rsidP="00FF02AD">
            <w:pPr>
              <w:rPr>
                <w:sz w:val="20"/>
                <w:szCs w:val="20"/>
              </w:rPr>
            </w:pPr>
          </w:p>
        </w:tc>
        <w:tc>
          <w:tcPr>
            <w:tcW w:w="3524" w:type="pct"/>
          </w:tcPr>
          <w:p w14:paraId="5C2E8D41" w14:textId="77777777" w:rsidR="008C64A7" w:rsidRDefault="008C64A7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VEW Venessa Sini</w:t>
            </w:r>
            <w:r w:rsidRPr="00740005">
              <w:rPr>
                <w:sz w:val="20"/>
                <w:szCs w:val="20"/>
              </w:rPr>
              <w:t xml:space="preserve"> </w:t>
            </w:r>
          </w:p>
          <w:p w14:paraId="72993F68" w14:textId="7E7585D2" w:rsidR="00FF02AD" w:rsidRPr="00740005" w:rsidRDefault="00FF02AD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A </w:t>
            </w:r>
            <w:r w:rsidR="00C9101E">
              <w:rPr>
                <w:sz w:val="20"/>
                <w:szCs w:val="20"/>
              </w:rPr>
              <w:t>woman</w:t>
            </w:r>
            <w:r w:rsidRPr="00740005">
              <w:rPr>
                <w:sz w:val="20"/>
                <w:szCs w:val="20"/>
              </w:rPr>
              <w:t xml:space="preserve"> VEW</w:t>
            </w:r>
            <w:r w:rsidR="00230A0A">
              <w:rPr>
                <w:sz w:val="20"/>
                <w:szCs w:val="20"/>
              </w:rPr>
              <w:t xml:space="preserve"> who has</w:t>
            </w:r>
            <w:r w:rsidRPr="00740005">
              <w:rPr>
                <w:sz w:val="20"/>
                <w:szCs w:val="20"/>
              </w:rPr>
              <w:t xml:space="preserve"> </w:t>
            </w:r>
            <w:r w:rsidR="00C9101E">
              <w:rPr>
                <w:sz w:val="20"/>
                <w:szCs w:val="20"/>
              </w:rPr>
              <w:t>established</w:t>
            </w:r>
            <w:r w:rsidRPr="00740005">
              <w:rPr>
                <w:sz w:val="20"/>
                <w:szCs w:val="20"/>
              </w:rPr>
              <w:t xml:space="preserve"> a Bud wood garden, IPDM demo Cocoa block, few </w:t>
            </w:r>
            <w:proofErr w:type="gramStart"/>
            <w:r w:rsidRPr="00740005">
              <w:rPr>
                <w:sz w:val="20"/>
                <w:szCs w:val="20"/>
              </w:rPr>
              <w:t>Goats</w:t>
            </w:r>
            <w:proofErr w:type="gramEnd"/>
            <w:r w:rsidRPr="00740005">
              <w:rPr>
                <w:sz w:val="20"/>
                <w:szCs w:val="20"/>
              </w:rPr>
              <w:t xml:space="preserve"> and some MSME-activities</w:t>
            </w:r>
            <w:r w:rsidR="00230A0A">
              <w:rPr>
                <w:sz w:val="20"/>
                <w:szCs w:val="20"/>
              </w:rPr>
              <w:t xml:space="preserve"> in her village</w:t>
            </w:r>
            <w:r w:rsidRPr="00740005">
              <w:rPr>
                <w:sz w:val="20"/>
                <w:szCs w:val="20"/>
              </w:rPr>
              <w:t xml:space="preserve">. Boneo is an </w:t>
            </w:r>
            <w:r w:rsidR="00230A0A">
              <w:rPr>
                <w:sz w:val="20"/>
                <w:szCs w:val="20"/>
              </w:rPr>
              <w:t>o</w:t>
            </w:r>
            <w:r w:rsidRPr="00740005">
              <w:rPr>
                <w:sz w:val="20"/>
                <w:szCs w:val="20"/>
              </w:rPr>
              <w:t>ld</w:t>
            </w:r>
            <w:r w:rsidR="00230A0A">
              <w:rPr>
                <w:sz w:val="20"/>
                <w:szCs w:val="20"/>
              </w:rPr>
              <w:t>,</w:t>
            </w:r>
            <w:r w:rsidRPr="00740005">
              <w:rPr>
                <w:sz w:val="20"/>
                <w:szCs w:val="20"/>
              </w:rPr>
              <w:t xml:space="preserve"> </w:t>
            </w:r>
            <w:proofErr w:type="gramStart"/>
            <w:r w:rsidRPr="00740005">
              <w:rPr>
                <w:sz w:val="20"/>
                <w:szCs w:val="20"/>
              </w:rPr>
              <w:t>run down</w:t>
            </w:r>
            <w:proofErr w:type="gramEnd"/>
            <w:r w:rsidRPr="00740005">
              <w:rPr>
                <w:sz w:val="20"/>
                <w:szCs w:val="20"/>
              </w:rPr>
              <w:t xml:space="preserve"> cocoa coconut plantation and settlers are clearing and replanting with cocoa and food crops. Vene</w:t>
            </w:r>
            <w:r w:rsidR="00FD36C6">
              <w:rPr>
                <w:sz w:val="20"/>
                <w:szCs w:val="20"/>
              </w:rPr>
              <w:t>s</w:t>
            </w:r>
            <w:r w:rsidRPr="00740005">
              <w:rPr>
                <w:sz w:val="20"/>
                <w:szCs w:val="20"/>
              </w:rPr>
              <w:t>sa provid</w:t>
            </w:r>
            <w:r w:rsidR="00FD36C6">
              <w:rPr>
                <w:sz w:val="20"/>
                <w:szCs w:val="20"/>
              </w:rPr>
              <w:t>es</w:t>
            </w:r>
            <w:r w:rsidRPr="00740005">
              <w:rPr>
                <w:sz w:val="20"/>
                <w:szCs w:val="20"/>
              </w:rPr>
              <w:t xml:space="preserve"> planting materials with advi</w:t>
            </w:r>
            <w:r w:rsidR="00FD36C6">
              <w:rPr>
                <w:sz w:val="20"/>
                <w:szCs w:val="20"/>
              </w:rPr>
              <w:t>c</w:t>
            </w:r>
            <w:r w:rsidRPr="00740005">
              <w:rPr>
                <w:sz w:val="20"/>
                <w:szCs w:val="20"/>
              </w:rPr>
              <w:t>e to her farmers.</w:t>
            </w:r>
          </w:p>
        </w:tc>
      </w:tr>
      <w:tr w:rsidR="00FF02AD" w:rsidRPr="00740005" w14:paraId="20BC9001" w14:textId="77777777" w:rsidTr="00776011">
        <w:trPr>
          <w:trHeight w:val="210"/>
        </w:trPr>
        <w:tc>
          <w:tcPr>
            <w:tcW w:w="251" w:type="pct"/>
          </w:tcPr>
          <w:p w14:paraId="5193ACC7" w14:textId="44751942" w:rsidR="00FF02AD" w:rsidRPr="00740005" w:rsidRDefault="00FF02AD" w:rsidP="00FF02AD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21BEFD7D" w14:textId="41AB485D" w:rsidR="00FF02AD" w:rsidRDefault="00FF02AD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:00</w:t>
            </w:r>
            <w:r w:rsidRPr="00740005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823" w:type="pct"/>
          </w:tcPr>
          <w:p w14:paraId="7905C35C" w14:textId="0F4D40E3" w:rsidR="00FF02AD" w:rsidRDefault="00FF02AD" w:rsidP="00FF02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Wakunai</w:t>
            </w:r>
            <w:proofErr w:type="spellEnd"/>
          </w:p>
          <w:p w14:paraId="29581E3E" w14:textId="7AE95AF6" w:rsidR="00FF02AD" w:rsidRPr="00740005" w:rsidRDefault="00FF02AD" w:rsidP="00FF02AD">
            <w:pPr>
              <w:rPr>
                <w:sz w:val="20"/>
                <w:szCs w:val="20"/>
              </w:rPr>
            </w:pPr>
          </w:p>
        </w:tc>
        <w:tc>
          <w:tcPr>
            <w:tcW w:w="3524" w:type="pct"/>
          </w:tcPr>
          <w:p w14:paraId="18F2E455" w14:textId="77777777" w:rsidR="007A6283" w:rsidRDefault="008C64A7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VEW </w:t>
            </w:r>
            <w:proofErr w:type="spellStart"/>
            <w:r w:rsidRPr="00740005">
              <w:rPr>
                <w:sz w:val="20"/>
                <w:szCs w:val="20"/>
              </w:rPr>
              <w:t>Aissac</w:t>
            </w:r>
            <w:proofErr w:type="spellEnd"/>
            <w:r w:rsidRPr="00740005">
              <w:rPr>
                <w:sz w:val="20"/>
                <w:szCs w:val="20"/>
              </w:rPr>
              <w:t xml:space="preserve"> </w:t>
            </w:r>
            <w:proofErr w:type="spellStart"/>
            <w:r w:rsidRPr="00740005">
              <w:rPr>
                <w:sz w:val="20"/>
                <w:szCs w:val="20"/>
              </w:rPr>
              <w:t>Kopana</w:t>
            </w:r>
            <w:proofErr w:type="spellEnd"/>
            <w:r w:rsidRPr="00740005">
              <w:rPr>
                <w:sz w:val="20"/>
                <w:szCs w:val="20"/>
              </w:rPr>
              <w:t xml:space="preserve"> </w:t>
            </w:r>
          </w:p>
          <w:p w14:paraId="348D0318" w14:textId="1F7C63D6" w:rsidR="00FF02AD" w:rsidRPr="00740005" w:rsidRDefault="00FD36C6" w:rsidP="00FF0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Established a</w:t>
            </w:r>
            <w:r w:rsidR="00FF02AD" w:rsidRPr="00740005">
              <w:rPr>
                <w:sz w:val="20"/>
                <w:szCs w:val="20"/>
              </w:rPr>
              <w:t xml:space="preserve"> Bud wood garden, IPDM demo plot, Cocoa dryer </w:t>
            </w:r>
            <w:proofErr w:type="gramStart"/>
            <w:r>
              <w:rPr>
                <w:sz w:val="20"/>
                <w:szCs w:val="20"/>
              </w:rPr>
              <w:t>e</w:t>
            </w:r>
            <w:r w:rsidR="00FF02AD" w:rsidRPr="00740005">
              <w:rPr>
                <w:sz w:val="20"/>
                <w:szCs w:val="20"/>
              </w:rPr>
              <w:t>tc..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F02AD" w:rsidRPr="00740005">
              <w:rPr>
                <w:sz w:val="20"/>
                <w:szCs w:val="20"/>
              </w:rPr>
              <w:t xml:space="preserve">As a VEW he leads his farmers to make improvement both in income through cocoa productivity and good health/nutrition. He is now venturing into other MSME activities </w:t>
            </w:r>
          </w:p>
        </w:tc>
      </w:tr>
      <w:tr w:rsidR="00FF02AD" w:rsidRPr="00740005" w14:paraId="51045F0C" w14:textId="77777777" w:rsidTr="00776011">
        <w:trPr>
          <w:trHeight w:val="210"/>
        </w:trPr>
        <w:tc>
          <w:tcPr>
            <w:tcW w:w="251" w:type="pct"/>
          </w:tcPr>
          <w:p w14:paraId="7CED397F" w14:textId="5B56C780" w:rsidR="00FF02AD" w:rsidRPr="00740005" w:rsidRDefault="00FF02AD" w:rsidP="00FF02AD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7C1CF2C1" w14:textId="6303FDC3" w:rsidR="00FF02AD" w:rsidRPr="00740005" w:rsidRDefault="00FF02AD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</w:t>
            </w:r>
            <w:r w:rsidRPr="00740005">
              <w:rPr>
                <w:sz w:val="20"/>
                <w:szCs w:val="20"/>
              </w:rPr>
              <w:t>pm</w:t>
            </w:r>
          </w:p>
        </w:tc>
        <w:tc>
          <w:tcPr>
            <w:tcW w:w="823" w:type="pct"/>
          </w:tcPr>
          <w:p w14:paraId="4AC156B1" w14:textId="4C4E8A50" w:rsidR="00FF02AD" w:rsidRDefault="00FF02AD" w:rsidP="00FF02AD">
            <w:pPr>
              <w:rPr>
                <w:sz w:val="20"/>
                <w:szCs w:val="20"/>
              </w:rPr>
            </w:pPr>
            <w:proofErr w:type="spellStart"/>
            <w:r w:rsidRPr="00740005">
              <w:rPr>
                <w:sz w:val="20"/>
                <w:szCs w:val="20"/>
              </w:rPr>
              <w:t>Manetai</w:t>
            </w:r>
            <w:proofErr w:type="spellEnd"/>
            <w:r w:rsidRPr="00740005">
              <w:rPr>
                <w:sz w:val="20"/>
                <w:szCs w:val="20"/>
              </w:rPr>
              <w:t xml:space="preserve"> </w:t>
            </w:r>
          </w:p>
          <w:p w14:paraId="33C3B3C0" w14:textId="0D2AC1F4" w:rsidR="00FF02AD" w:rsidRPr="00740005" w:rsidRDefault="00FF02AD" w:rsidP="00FF02AD">
            <w:pPr>
              <w:rPr>
                <w:sz w:val="20"/>
                <w:szCs w:val="20"/>
              </w:rPr>
            </w:pPr>
          </w:p>
        </w:tc>
        <w:tc>
          <w:tcPr>
            <w:tcW w:w="3524" w:type="pct"/>
          </w:tcPr>
          <w:p w14:paraId="34805535" w14:textId="77777777" w:rsidR="007A6283" w:rsidRDefault="007A6283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VEW George </w:t>
            </w:r>
            <w:proofErr w:type="spellStart"/>
            <w:r w:rsidRPr="00740005">
              <w:rPr>
                <w:sz w:val="20"/>
                <w:szCs w:val="20"/>
              </w:rPr>
              <w:t>Tonai</w:t>
            </w:r>
            <w:proofErr w:type="spellEnd"/>
            <w:r w:rsidRPr="00740005">
              <w:rPr>
                <w:sz w:val="20"/>
                <w:szCs w:val="20"/>
              </w:rPr>
              <w:t xml:space="preserve"> </w:t>
            </w:r>
          </w:p>
          <w:p w14:paraId="75D394E7" w14:textId="1E1F150A" w:rsidR="00FF02AD" w:rsidRPr="00740005" w:rsidRDefault="00FF02AD" w:rsidP="00FF02AD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George is perhaps the most impressive and progressive VEW is Central. His </w:t>
            </w:r>
            <w:r w:rsidR="00D25B05">
              <w:rPr>
                <w:sz w:val="20"/>
                <w:szCs w:val="20"/>
              </w:rPr>
              <w:t xml:space="preserve">village built an excellent </w:t>
            </w:r>
            <w:r w:rsidRPr="00740005">
              <w:rPr>
                <w:sz w:val="20"/>
                <w:szCs w:val="20"/>
              </w:rPr>
              <w:t xml:space="preserve">Resource </w:t>
            </w:r>
            <w:r w:rsidR="00D25B05">
              <w:rPr>
                <w:sz w:val="20"/>
                <w:szCs w:val="20"/>
              </w:rPr>
              <w:t>C</w:t>
            </w:r>
            <w:r w:rsidRPr="00740005">
              <w:rPr>
                <w:sz w:val="20"/>
                <w:szCs w:val="20"/>
              </w:rPr>
              <w:t>entre, he works hard and leads and extend his farmer base well beyond expect</w:t>
            </w:r>
            <w:r w:rsidR="002A5B54">
              <w:rPr>
                <w:sz w:val="20"/>
                <w:szCs w:val="20"/>
              </w:rPr>
              <w:t>ation</w:t>
            </w:r>
            <w:r w:rsidRPr="00740005">
              <w:rPr>
                <w:sz w:val="20"/>
                <w:szCs w:val="20"/>
              </w:rPr>
              <w:t xml:space="preserve">s. He was one of the VEWs who travelled to Indonesia and Singapore trip </w:t>
            </w:r>
            <w:r w:rsidR="002A5B54">
              <w:rPr>
                <w:sz w:val="20"/>
                <w:szCs w:val="20"/>
              </w:rPr>
              <w:t>at</w:t>
            </w:r>
            <w:r w:rsidRPr="00740005">
              <w:rPr>
                <w:sz w:val="20"/>
                <w:szCs w:val="20"/>
              </w:rPr>
              <w:t xml:space="preserve"> the beginning of the Project. His community a part of the CRG –Vegetable </w:t>
            </w:r>
            <w:r w:rsidR="002A5B54">
              <w:rPr>
                <w:sz w:val="20"/>
                <w:szCs w:val="20"/>
              </w:rPr>
              <w:t>and</w:t>
            </w:r>
            <w:r w:rsidRPr="00740005">
              <w:rPr>
                <w:sz w:val="20"/>
                <w:szCs w:val="20"/>
              </w:rPr>
              <w:t xml:space="preserve"> Nutrition</w:t>
            </w:r>
            <w:r w:rsidR="002A5B54">
              <w:rPr>
                <w:sz w:val="20"/>
                <w:szCs w:val="20"/>
              </w:rPr>
              <w:t xml:space="preserve"> sub-project</w:t>
            </w:r>
            <w:r w:rsidRPr="00740005">
              <w:rPr>
                <w:sz w:val="20"/>
                <w:szCs w:val="20"/>
              </w:rPr>
              <w:t xml:space="preserve">. The community have expanded their activities by receiving Bougainville partnership Grants utilizing the resource </w:t>
            </w:r>
            <w:proofErr w:type="spellStart"/>
            <w:r w:rsidRPr="00740005">
              <w:rPr>
                <w:sz w:val="20"/>
                <w:szCs w:val="20"/>
              </w:rPr>
              <w:t>centre</w:t>
            </w:r>
            <w:proofErr w:type="spellEnd"/>
            <w:r w:rsidRPr="00740005">
              <w:rPr>
                <w:sz w:val="20"/>
                <w:szCs w:val="20"/>
              </w:rPr>
              <w:t xml:space="preserve"> established under HORT 2014/094 ACIAR Project.</w:t>
            </w:r>
          </w:p>
        </w:tc>
      </w:tr>
      <w:tr w:rsidR="00EF3035" w:rsidRPr="00740005" w14:paraId="3A990549" w14:textId="77777777" w:rsidTr="00776011">
        <w:trPr>
          <w:trHeight w:val="210"/>
        </w:trPr>
        <w:tc>
          <w:tcPr>
            <w:tcW w:w="251" w:type="pct"/>
          </w:tcPr>
          <w:p w14:paraId="50D272EA" w14:textId="77777777" w:rsidR="00EF3035" w:rsidRDefault="00EF3035" w:rsidP="00EF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Sep</w:t>
            </w:r>
          </w:p>
          <w:p w14:paraId="2FBF3663" w14:textId="5B9682E3" w:rsidR="00EF3035" w:rsidRPr="00740005" w:rsidRDefault="00EF3035" w:rsidP="00EF303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34FE57E7" w14:textId="634A228E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:00 </w:t>
            </w:r>
            <w:r w:rsidRPr="00740005">
              <w:rPr>
                <w:sz w:val="20"/>
                <w:szCs w:val="20"/>
              </w:rPr>
              <w:t>am</w:t>
            </w:r>
          </w:p>
        </w:tc>
        <w:tc>
          <w:tcPr>
            <w:tcW w:w="823" w:type="pct"/>
          </w:tcPr>
          <w:p w14:paraId="55964470" w14:textId="05CCD323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Koro Village</w:t>
            </w:r>
          </w:p>
        </w:tc>
        <w:tc>
          <w:tcPr>
            <w:tcW w:w="3524" w:type="pct"/>
          </w:tcPr>
          <w:p w14:paraId="0A914DE8" w14:textId="77777777" w:rsidR="007A6283" w:rsidRDefault="007A6283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VEW </w:t>
            </w:r>
            <w:proofErr w:type="spellStart"/>
            <w:r w:rsidRPr="00740005">
              <w:rPr>
                <w:sz w:val="20"/>
                <w:szCs w:val="20"/>
              </w:rPr>
              <w:t>Amsi</w:t>
            </w:r>
            <w:proofErr w:type="spellEnd"/>
            <w:r w:rsidRPr="00740005">
              <w:rPr>
                <w:sz w:val="20"/>
                <w:szCs w:val="20"/>
              </w:rPr>
              <w:t xml:space="preserve"> and Grace </w:t>
            </w:r>
            <w:proofErr w:type="spellStart"/>
            <w:r w:rsidRPr="00740005">
              <w:rPr>
                <w:sz w:val="20"/>
                <w:szCs w:val="20"/>
              </w:rPr>
              <w:t>Menako</w:t>
            </w:r>
            <w:proofErr w:type="spellEnd"/>
            <w:r w:rsidRPr="00740005">
              <w:rPr>
                <w:sz w:val="20"/>
                <w:szCs w:val="20"/>
              </w:rPr>
              <w:t xml:space="preserve"> </w:t>
            </w:r>
          </w:p>
          <w:p w14:paraId="00CC59AD" w14:textId="4558533E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Husband and Wife </w:t>
            </w:r>
            <w:r w:rsidR="00413A0C">
              <w:rPr>
                <w:sz w:val="20"/>
                <w:szCs w:val="20"/>
              </w:rPr>
              <w:t xml:space="preserve">who </w:t>
            </w:r>
            <w:r w:rsidRPr="00740005">
              <w:rPr>
                <w:sz w:val="20"/>
                <w:szCs w:val="20"/>
              </w:rPr>
              <w:t xml:space="preserve">work together and train their farmers in </w:t>
            </w:r>
            <w:r w:rsidR="00413A0C">
              <w:rPr>
                <w:sz w:val="20"/>
                <w:szCs w:val="20"/>
              </w:rPr>
              <w:t>IPDM</w:t>
            </w:r>
            <w:r w:rsidR="009F04C4">
              <w:rPr>
                <w:sz w:val="20"/>
                <w:szCs w:val="20"/>
              </w:rPr>
              <w:t xml:space="preserve"> of </w:t>
            </w:r>
            <w:r w:rsidRPr="00740005">
              <w:rPr>
                <w:sz w:val="20"/>
                <w:szCs w:val="20"/>
              </w:rPr>
              <w:t xml:space="preserve">cocoa, pruning and CPB control. From earn good income from cocoa and other activities they build good houses and </w:t>
            </w:r>
            <w:r w:rsidR="009F04C4">
              <w:rPr>
                <w:sz w:val="20"/>
                <w:szCs w:val="20"/>
              </w:rPr>
              <w:t>are</w:t>
            </w:r>
            <w:r w:rsidRPr="00740005">
              <w:rPr>
                <w:sz w:val="20"/>
                <w:szCs w:val="20"/>
              </w:rPr>
              <w:t xml:space="preserve"> venturing into other MSMEs. Best extension impact story in the Community for the project in South Bougainville.</w:t>
            </w:r>
          </w:p>
        </w:tc>
      </w:tr>
      <w:tr w:rsidR="00EF3035" w:rsidRPr="00740005" w14:paraId="783BA0F0" w14:textId="77777777" w:rsidTr="00776011">
        <w:trPr>
          <w:trHeight w:val="210"/>
        </w:trPr>
        <w:tc>
          <w:tcPr>
            <w:tcW w:w="251" w:type="pct"/>
          </w:tcPr>
          <w:p w14:paraId="1B6C8748" w14:textId="38282604" w:rsidR="00EF3035" w:rsidRPr="00740005" w:rsidRDefault="00EF3035" w:rsidP="00EF303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6A39DD2F" w14:textId="2E1C8DA2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:00 </w:t>
            </w:r>
            <w:r w:rsidRPr="00740005">
              <w:rPr>
                <w:sz w:val="20"/>
                <w:szCs w:val="20"/>
              </w:rPr>
              <w:t xml:space="preserve">pm </w:t>
            </w:r>
          </w:p>
        </w:tc>
        <w:tc>
          <w:tcPr>
            <w:tcW w:w="823" w:type="pct"/>
          </w:tcPr>
          <w:p w14:paraId="2D8E9838" w14:textId="673B5507" w:rsidR="00EF3035" w:rsidRPr="00740005" w:rsidRDefault="00EF3035" w:rsidP="00EF3035">
            <w:pPr>
              <w:rPr>
                <w:sz w:val="20"/>
                <w:szCs w:val="20"/>
              </w:rPr>
            </w:pPr>
            <w:proofErr w:type="spellStart"/>
            <w:r w:rsidRPr="00740005">
              <w:rPr>
                <w:sz w:val="20"/>
                <w:szCs w:val="20"/>
              </w:rPr>
              <w:t>Konga</w:t>
            </w:r>
            <w:proofErr w:type="spellEnd"/>
            <w:r w:rsidRPr="00740005">
              <w:rPr>
                <w:sz w:val="20"/>
                <w:szCs w:val="20"/>
              </w:rPr>
              <w:t xml:space="preserve"> DPI station</w:t>
            </w:r>
          </w:p>
          <w:p w14:paraId="5272659F" w14:textId="77777777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(Lunch)</w:t>
            </w:r>
          </w:p>
        </w:tc>
        <w:tc>
          <w:tcPr>
            <w:tcW w:w="3524" w:type="pct"/>
          </w:tcPr>
          <w:p w14:paraId="09B17755" w14:textId="53B7B51F" w:rsidR="00EF3035" w:rsidRPr="00740005" w:rsidRDefault="00EF3035" w:rsidP="00EF3035">
            <w:pPr>
              <w:rPr>
                <w:sz w:val="20"/>
                <w:szCs w:val="20"/>
              </w:rPr>
            </w:pPr>
            <w:proofErr w:type="spellStart"/>
            <w:r w:rsidRPr="00740005">
              <w:rPr>
                <w:sz w:val="20"/>
                <w:szCs w:val="20"/>
              </w:rPr>
              <w:t>Konga</w:t>
            </w:r>
            <w:proofErr w:type="spellEnd"/>
            <w:r w:rsidRPr="00740005">
              <w:rPr>
                <w:sz w:val="20"/>
                <w:szCs w:val="20"/>
              </w:rPr>
              <w:t xml:space="preserve"> DPI Station is used a Southern Regional Hub along with Buin DPI station. Goats were first introduced here for breeding and multiplication there but ha</w:t>
            </w:r>
            <w:r w:rsidR="009F04C4">
              <w:rPr>
                <w:sz w:val="20"/>
                <w:szCs w:val="20"/>
              </w:rPr>
              <w:t>ve</w:t>
            </w:r>
            <w:r w:rsidRPr="00740005">
              <w:rPr>
                <w:sz w:val="20"/>
                <w:szCs w:val="20"/>
              </w:rPr>
              <w:t xml:space="preserve"> encountered disease problem</w:t>
            </w:r>
            <w:r w:rsidR="009F04C4">
              <w:rPr>
                <w:sz w:val="20"/>
                <w:szCs w:val="20"/>
              </w:rPr>
              <w:t>s</w:t>
            </w:r>
            <w:r w:rsidRPr="00740005">
              <w:rPr>
                <w:sz w:val="20"/>
                <w:szCs w:val="20"/>
              </w:rPr>
              <w:t xml:space="preserve">. A good set </w:t>
            </w:r>
            <w:r w:rsidR="003C1B9A">
              <w:rPr>
                <w:sz w:val="20"/>
                <w:szCs w:val="20"/>
              </w:rPr>
              <w:t>up</w:t>
            </w:r>
            <w:r w:rsidRPr="00740005">
              <w:rPr>
                <w:sz w:val="20"/>
                <w:szCs w:val="20"/>
              </w:rPr>
              <w:t xml:space="preserve"> with paddock and Goat house, Vegetable nurseries. Potential to develop further into a fully functional </w:t>
            </w:r>
            <w:r w:rsidR="003C1B9A">
              <w:rPr>
                <w:sz w:val="20"/>
                <w:szCs w:val="20"/>
              </w:rPr>
              <w:t xml:space="preserve">farming diversification </w:t>
            </w:r>
            <w:r w:rsidRPr="00740005">
              <w:rPr>
                <w:sz w:val="20"/>
                <w:szCs w:val="20"/>
              </w:rPr>
              <w:t xml:space="preserve">research hub if DPI commits more resources and </w:t>
            </w:r>
            <w:proofErr w:type="gramStart"/>
            <w:r w:rsidRPr="00740005">
              <w:rPr>
                <w:sz w:val="20"/>
                <w:szCs w:val="20"/>
              </w:rPr>
              <w:t>full time</w:t>
            </w:r>
            <w:proofErr w:type="gramEnd"/>
            <w:r w:rsidRPr="00740005">
              <w:rPr>
                <w:sz w:val="20"/>
                <w:szCs w:val="20"/>
              </w:rPr>
              <w:t xml:space="preserve"> officer and </w:t>
            </w:r>
            <w:proofErr w:type="spellStart"/>
            <w:r w:rsidRPr="00740005">
              <w:rPr>
                <w:sz w:val="20"/>
                <w:szCs w:val="20"/>
              </w:rPr>
              <w:t>labo</w:t>
            </w:r>
            <w:r w:rsidR="003C1B9A">
              <w:rPr>
                <w:sz w:val="20"/>
                <w:szCs w:val="20"/>
              </w:rPr>
              <w:t>u</w:t>
            </w:r>
            <w:r w:rsidRPr="00740005">
              <w:rPr>
                <w:sz w:val="20"/>
                <w:szCs w:val="20"/>
              </w:rPr>
              <w:t>r</w:t>
            </w:r>
            <w:proofErr w:type="spellEnd"/>
            <w:r w:rsidR="003C1B9A">
              <w:rPr>
                <w:sz w:val="20"/>
                <w:szCs w:val="20"/>
              </w:rPr>
              <w:t>.</w:t>
            </w:r>
          </w:p>
        </w:tc>
      </w:tr>
      <w:tr w:rsidR="00EF3035" w:rsidRPr="00740005" w14:paraId="40CE4A97" w14:textId="77777777" w:rsidTr="00776011">
        <w:trPr>
          <w:trHeight w:val="210"/>
        </w:trPr>
        <w:tc>
          <w:tcPr>
            <w:tcW w:w="251" w:type="pct"/>
          </w:tcPr>
          <w:p w14:paraId="229A05B5" w14:textId="77474257" w:rsidR="00EF3035" w:rsidRPr="00740005" w:rsidRDefault="00EF3035" w:rsidP="00EF303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6ECD5428" w14:textId="187256D9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</w:t>
            </w:r>
            <w:r w:rsidRPr="00740005">
              <w:rPr>
                <w:sz w:val="20"/>
                <w:szCs w:val="20"/>
              </w:rPr>
              <w:t xml:space="preserve">pm </w:t>
            </w:r>
          </w:p>
        </w:tc>
        <w:tc>
          <w:tcPr>
            <w:tcW w:w="823" w:type="pct"/>
          </w:tcPr>
          <w:p w14:paraId="50DD0002" w14:textId="3A97DB85" w:rsidR="00EF303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Buin</w:t>
            </w:r>
          </w:p>
          <w:p w14:paraId="09D9C799" w14:textId="19E479E2" w:rsidR="00EF3035" w:rsidRPr="00740005" w:rsidRDefault="00EF3035" w:rsidP="00EF3035">
            <w:pPr>
              <w:rPr>
                <w:sz w:val="20"/>
                <w:szCs w:val="20"/>
              </w:rPr>
            </w:pPr>
          </w:p>
        </w:tc>
        <w:tc>
          <w:tcPr>
            <w:tcW w:w="3524" w:type="pct"/>
          </w:tcPr>
          <w:p w14:paraId="43FEDFDB" w14:textId="77777777" w:rsidR="00493528" w:rsidRDefault="002E738A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VEW Peter </w:t>
            </w:r>
            <w:proofErr w:type="spellStart"/>
            <w:r w:rsidRPr="00740005">
              <w:rPr>
                <w:sz w:val="20"/>
                <w:szCs w:val="20"/>
              </w:rPr>
              <w:t>Kinana</w:t>
            </w:r>
            <w:proofErr w:type="spellEnd"/>
            <w:r w:rsidRPr="00740005">
              <w:rPr>
                <w:sz w:val="20"/>
                <w:szCs w:val="20"/>
              </w:rPr>
              <w:t xml:space="preserve"> and Wife Cecilia</w:t>
            </w:r>
            <w:r w:rsidRPr="00740005">
              <w:rPr>
                <w:sz w:val="20"/>
                <w:szCs w:val="20"/>
              </w:rPr>
              <w:t xml:space="preserve"> </w:t>
            </w:r>
          </w:p>
          <w:p w14:paraId="02CB0011" w14:textId="71032B98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Best VEW in South Bougainville or the whole Project. Well-functioning Resource </w:t>
            </w:r>
            <w:r w:rsidR="008356FA">
              <w:rPr>
                <w:sz w:val="20"/>
                <w:szCs w:val="20"/>
              </w:rPr>
              <w:t>C</w:t>
            </w:r>
            <w:r w:rsidRPr="00740005">
              <w:rPr>
                <w:sz w:val="20"/>
                <w:szCs w:val="20"/>
              </w:rPr>
              <w:t xml:space="preserve">entre </w:t>
            </w:r>
            <w:r w:rsidR="008356FA">
              <w:rPr>
                <w:sz w:val="20"/>
                <w:szCs w:val="20"/>
              </w:rPr>
              <w:t>that</w:t>
            </w:r>
            <w:r w:rsidRPr="00740005">
              <w:rPr>
                <w:sz w:val="20"/>
                <w:szCs w:val="20"/>
              </w:rPr>
              <w:t xml:space="preserve"> attracts </w:t>
            </w:r>
            <w:r w:rsidR="008356FA" w:rsidRPr="00740005">
              <w:rPr>
                <w:sz w:val="20"/>
                <w:szCs w:val="20"/>
              </w:rPr>
              <w:t>visit</w:t>
            </w:r>
            <w:r w:rsidR="008F28E3">
              <w:rPr>
                <w:sz w:val="20"/>
                <w:szCs w:val="20"/>
              </w:rPr>
              <w:t>s</w:t>
            </w:r>
            <w:r w:rsidR="008356FA" w:rsidRPr="00740005">
              <w:rPr>
                <w:sz w:val="20"/>
                <w:szCs w:val="20"/>
              </w:rPr>
              <w:t xml:space="preserve"> </w:t>
            </w:r>
            <w:r w:rsidR="008F28E3">
              <w:rPr>
                <w:sz w:val="20"/>
                <w:szCs w:val="20"/>
              </w:rPr>
              <w:t xml:space="preserve">from </w:t>
            </w:r>
            <w:r w:rsidR="008F28E3" w:rsidRPr="00740005">
              <w:rPr>
                <w:sz w:val="20"/>
                <w:szCs w:val="20"/>
              </w:rPr>
              <w:t xml:space="preserve">farmers </w:t>
            </w:r>
            <w:r w:rsidR="008F28E3">
              <w:rPr>
                <w:sz w:val="20"/>
                <w:szCs w:val="20"/>
              </w:rPr>
              <w:t>involved with</w:t>
            </w:r>
            <w:r w:rsidR="008F28E3" w:rsidRPr="00740005">
              <w:rPr>
                <w:sz w:val="20"/>
                <w:szCs w:val="20"/>
              </w:rPr>
              <w:t xml:space="preserve"> </w:t>
            </w:r>
            <w:r w:rsidRPr="00740005">
              <w:rPr>
                <w:sz w:val="20"/>
                <w:szCs w:val="20"/>
              </w:rPr>
              <w:t>NGOs</w:t>
            </w:r>
            <w:r w:rsidR="002A5C56">
              <w:rPr>
                <w:sz w:val="20"/>
                <w:szCs w:val="20"/>
              </w:rPr>
              <w:t xml:space="preserve"> and</w:t>
            </w:r>
            <w:r w:rsidRPr="00740005">
              <w:rPr>
                <w:sz w:val="20"/>
                <w:szCs w:val="20"/>
              </w:rPr>
              <w:t xml:space="preserve"> Faith-based organiz</w:t>
            </w:r>
            <w:r w:rsidR="008356FA">
              <w:rPr>
                <w:sz w:val="20"/>
                <w:szCs w:val="20"/>
              </w:rPr>
              <w:t>ations</w:t>
            </w:r>
            <w:r w:rsidRPr="00740005">
              <w:rPr>
                <w:sz w:val="20"/>
                <w:szCs w:val="20"/>
              </w:rPr>
              <w:t xml:space="preserve">.  Cecilia was one of the </w:t>
            </w:r>
            <w:r w:rsidR="002A5C56">
              <w:rPr>
                <w:sz w:val="20"/>
                <w:szCs w:val="20"/>
              </w:rPr>
              <w:t>three</w:t>
            </w:r>
            <w:r w:rsidRPr="00740005">
              <w:rPr>
                <w:sz w:val="20"/>
                <w:szCs w:val="20"/>
              </w:rPr>
              <w:t xml:space="preserve"> women whose story </w:t>
            </w:r>
            <w:r w:rsidR="002A5C56">
              <w:rPr>
                <w:sz w:val="20"/>
                <w:szCs w:val="20"/>
              </w:rPr>
              <w:t>was</w:t>
            </w:r>
            <w:r w:rsidRPr="00740005">
              <w:rPr>
                <w:sz w:val="20"/>
                <w:szCs w:val="20"/>
              </w:rPr>
              <w:t xml:space="preserve"> captured for a TADEP project stories for women</w:t>
            </w:r>
            <w:r w:rsidR="002A5C56">
              <w:rPr>
                <w:sz w:val="20"/>
                <w:szCs w:val="20"/>
              </w:rPr>
              <w:t xml:space="preserve"> </w:t>
            </w:r>
            <w:r w:rsidRPr="00740005">
              <w:rPr>
                <w:sz w:val="20"/>
                <w:szCs w:val="20"/>
              </w:rPr>
              <w:t xml:space="preserve">(‘’Successful women farmers’’) </w:t>
            </w:r>
          </w:p>
        </w:tc>
      </w:tr>
      <w:tr w:rsidR="00EF3035" w:rsidRPr="00740005" w14:paraId="7ADE4757" w14:textId="77777777" w:rsidTr="00776011">
        <w:trPr>
          <w:trHeight w:val="210"/>
        </w:trPr>
        <w:tc>
          <w:tcPr>
            <w:tcW w:w="251" w:type="pct"/>
          </w:tcPr>
          <w:p w14:paraId="45106876" w14:textId="03C8EA1D" w:rsidR="00EF3035" w:rsidRPr="00740005" w:rsidRDefault="00EF3035" w:rsidP="00EF303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14:paraId="4074BB61" w14:textId="757A71E2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Pr="0074000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823" w:type="pct"/>
          </w:tcPr>
          <w:p w14:paraId="21844D09" w14:textId="31A187C7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>Buin DPI station</w:t>
            </w:r>
          </w:p>
        </w:tc>
        <w:tc>
          <w:tcPr>
            <w:tcW w:w="3524" w:type="pct"/>
          </w:tcPr>
          <w:p w14:paraId="6B8C27C3" w14:textId="61EA6B7B" w:rsidR="00EF3035" w:rsidRPr="00740005" w:rsidRDefault="00EF3035" w:rsidP="00EF3035">
            <w:pPr>
              <w:rPr>
                <w:sz w:val="20"/>
                <w:szCs w:val="20"/>
              </w:rPr>
            </w:pPr>
            <w:r w:rsidRPr="00740005">
              <w:rPr>
                <w:sz w:val="20"/>
                <w:szCs w:val="20"/>
              </w:rPr>
              <w:t xml:space="preserve">Another South region Research Hub-with Officers houses , Cocoa bud wood garden, Cocoa collection, </w:t>
            </w:r>
            <w:r w:rsidR="00D13EC8">
              <w:rPr>
                <w:sz w:val="20"/>
                <w:szCs w:val="20"/>
              </w:rPr>
              <w:t xml:space="preserve">and </w:t>
            </w:r>
            <w:r w:rsidRPr="00740005">
              <w:rPr>
                <w:sz w:val="20"/>
                <w:szCs w:val="20"/>
              </w:rPr>
              <w:t>other facilities.</w:t>
            </w:r>
          </w:p>
        </w:tc>
      </w:tr>
    </w:tbl>
    <w:p w14:paraId="3C63DD33" w14:textId="77777777" w:rsidR="00F6621A" w:rsidRPr="00740005" w:rsidRDefault="00F6621A">
      <w:pPr>
        <w:rPr>
          <w:sz w:val="20"/>
          <w:szCs w:val="20"/>
        </w:rPr>
      </w:pPr>
    </w:p>
    <w:sectPr w:rsidR="00F6621A" w:rsidRPr="00740005" w:rsidSect="00413ED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1A"/>
    <w:rsid w:val="00022A47"/>
    <w:rsid w:val="00083BBA"/>
    <w:rsid w:val="000A6BA1"/>
    <w:rsid w:val="00157F4F"/>
    <w:rsid w:val="0018514A"/>
    <w:rsid w:val="001F537F"/>
    <w:rsid w:val="00225443"/>
    <w:rsid w:val="00230A0A"/>
    <w:rsid w:val="0029752A"/>
    <w:rsid w:val="00297FFD"/>
    <w:rsid w:val="002A10C3"/>
    <w:rsid w:val="002A5B54"/>
    <w:rsid w:val="002A5C56"/>
    <w:rsid w:val="002E738A"/>
    <w:rsid w:val="00393FA7"/>
    <w:rsid w:val="003C1B9A"/>
    <w:rsid w:val="00413A0C"/>
    <w:rsid w:val="00413EDF"/>
    <w:rsid w:val="00427025"/>
    <w:rsid w:val="00493528"/>
    <w:rsid w:val="004E6590"/>
    <w:rsid w:val="00502252"/>
    <w:rsid w:val="00556396"/>
    <w:rsid w:val="005802D9"/>
    <w:rsid w:val="006147F3"/>
    <w:rsid w:val="006704F0"/>
    <w:rsid w:val="006C5923"/>
    <w:rsid w:val="00740005"/>
    <w:rsid w:val="00757D9E"/>
    <w:rsid w:val="00776011"/>
    <w:rsid w:val="00792E4C"/>
    <w:rsid w:val="007A6283"/>
    <w:rsid w:val="007C0970"/>
    <w:rsid w:val="007C1CA3"/>
    <w:rsid w:val="007E7B8C"/>
    <w:rsid w:val="008356FA"/>
    <w:rsid w:val="00876D87"/>
    <w:rsid w:val="00887195"/>
    <w:rsid w:val="008C64A7"/>
    <w:rsid w:val="008F28E3"/>
    <w:rsid w:val="009A6DB6"/>
    <w:rsid w:val="009C185B"/>
    <w:rsid w:val="009F04C4"/>
    <w:rsid w:val="00A734C4"/>
    <w:rsid w:val="00A910A2"/>
    <w:rsid w:val="00AB62D0"/>
    <w:rsid w:val="00B800EB"/>
    <w:rsid w:val="00C9101E"/>
    <w:rsid w:val="00CE1646"/>
    <w:rsid w:val="00D13EC8"/>
    <w:rsid w:val="00D150E7"/>
    <w:rsid w:val="00D25B05"/>
    <w:rsid w:val="00E85E0B"/>
    <w:rsid w:val="00EF3035"/>
    <w:rsid w:val="00F6621A"/>
    <w:rsid w:val="00FD36C6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AA08"/>
  <w15:chartTrackingRefBased/>
  <w15:docId w15:val="{B4B7AD2E-486E-4F44-8F10-4AC7141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Butubu</dc:creator>
  <cp:keywords/>
  <dc:description/>
  <cp:lastModifiedBy>David Guest</cp:lastModifiedBy>
  <cp:revision>41</cp:revision>
  <dcterms:created xsi:type="dcterms:W3CDTF">2022-09-02T00:05:00Z</dcterms:created>
  <dcterms:modified xsi:type="dcterms:W3CDTF">2022-09-02T06:18:00Z</dcterms:modified>
</cp:coreProperties>
</file>